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04D67D" w14:textId="12649BAD" w:rsidR="006249F3" w:rsidRPr="006249F3" w:rsidRDefault="003007F7" w:rsidP="000F4E43">
      <w:pPr>
        <w:pStyle w:val="Header"/>
        <w:tabs>
          <w:tab w:val="clear" w:pos="4153"/>
          <w:tab w:val="clear" w:pos="8306"/>
          <w:tab w:val="right" w:pos="9639"/>
        </w:tabs>
        <w:rPr>
          <w:rFonts w:ascii="Arial" w:hAnsi="Arial" w:cs="Arial"/>
          <w:b/>
          <w:bCs/>
          <w:i/>
          <w:sz w:val="28"/>
          <w:szCs w:val="24"/>
        </w:rPr>
      </w:pPr>
      <w:r w:rsidRPr="00193393">
        <w:rPr>
          <w:rFonts w:ascii="Arial" w:hAnsi="Arial" w:cs="Arial"/>
          <w:b/>
          <w:bCs/>
          <w:sz w:val="24"/>
          <w:szCs w:val="24"/>
        </w:rPr>
        <w:t>3GPP TSG-WG SA2 Meeting #</w:t>
      </w:r>
      <w:r w:rsidR="009F4DF0" w:rsidRPr="00193393">
        <w:rPr>
          <w:rFonts w:ascii="Arial" w:hAnsi="Arial" w:cs="Arial"/>
          <w:b/>
          <w:bCs/>
          <w:sz w:val="24"/>
          <w:szCs w:val="24"/>
        </w:rPr>
        <w:t>1</w:t>
      </w:r>
      <w:r w:rsidR="009F4DF0">
        <w:rPr>
          <w:rFonts w:ascii="Arial" w:hAnsi="Arial" w:cs="Arial"/>
          <w:b/>
          <w:bCs/>
          <w:sz w:val="24"/>
          <w:szCs w:val="24"/>
        </w:rPr>
        <w:t>4</w:t>
      </w:r>
      <w:r w:rsidR="001B3FD9">
        <w:rPr>
          <w:rFonts w:ascii="Arial" w:hAnsi="Arial" w:cs="Arial"/>
          <w:b/>
          <w:bCs/>
          <w:sz w:val="24"/>
          <w:szCs w:val="24"/>
        </w:rPr>
        <w:t>3</w:t>
      </w:r>
      <w:r w:rsidR="009F4DF0" w:rsidRPr="00193393">
        <w:rPr>
          <w:rFonts w:ascii="Arial" w:hAnsi="Arial" w:cs="Arial"/>
          <w:b/>
          <w:bCs/>
          <w:sz w:val="24"/>
          <w:szCs w:val="24"/>
        </w:rPr>
        <w:t xml:space="preserve">E </w:t>
      </w:r>
      <w:r w:rsidRPr="00193393">
        <w:rPr>
          <w:rFonts w:ascii="Arial" w:hAnsi="Arial" w:cs="Arial"/>
          <w:b/>
          <w:bCs/>
          <w:sz w:val="24"/>
          <w:szCs w:val="24"/>
        </w:rPr>
        <w:t xml:space="preserve">e-meeting </w:t>
      </w:r>
      <w:r w:rsidRPr="00193393">
        <w:rPr>
          <w:rFonts w:ascii="Arial" w:hAnsi="Arial" w:cs="Arial"/>
          <w:b/>
          <w:bCs/>
          <w:sz w:val="28"/>
          <w:szCs w:val="24"/>
        </w:rPr>
        <w:tab/>
      </w:r>
      <w:r w:rsidR="00A51777" w:rsidRPr="00A51777">
        <w:rPr>
          <w:rFonts w:ascii="Arial" w:hAnsi="Arial" w:cs="Arial"/>
          <w:b/>
          <w:bCs/>
          <w:i/>
          <w:sz w:val="28"/>
          <w:szCs w:val="24"/>
        </w:rPr>
        <w:t>S2-2102925</w:t>
      </w:r>
    </w:p>
    <w:p w14:paraId="1FA55EB7" w14:textId="0E28F194" w:rsidR="00463675" w:rsidRPr="00193393" w:rsidRDefault="00131EF2"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131EF2">
        <w:rPr>
          <w:rFonts w:ascii="Arial" w:hAnsi="Arial" w:cs="Arial"/>
          <w:b/>
          <w:bCs/>
          <w:sz w:val="24"/>
          <w:szCs w:val="24"/>
        </w:rPr>
        <w:t>12-16 April 2021, Elbonia</w:t>
      </w:r>
      <w:r w:rsidR="0074309D" w:rsidRPr="00193393">
        <w:rPr>
          <w:rFonts w:ascii="Arial" w:hAnsi="Arial" w:cs="Arial"/>
          <w:b/>
          <w:bCs/>
          <w:sz w:val="24"/>
          <w:szCs w:val="24"/>
        </w:rPr>
        <w:tab/>
      </w:r>
    </w:p>
    <w:p w14:paraId="262F5C23" w14:textId="77777777" w:rsidR="00463675" w:rsidRPr="00193393" w:rsidRDefault="00463675">
      <w:pPr>
        <w:rPr>
          <w:rFonts w:ascii="Arial" w:hAnsi="Arial" w:cs="Arial"/>
        </w:rPr>
      </w:pPr>
    </w:p>
    <w:p w14:paraId="01EE7366" w14:textId="178078ED" w:rsidR="00463675" w:rsidRPr="004065FC" w:rsidRDefault="00463675" w:rsidP="004065FC">
      <w:pPr>
        <w:pStyle w:val="Title"/>
        <w:spacing w:before="0" w:after="0" w:line="360" w:lineRule="auto"/>
        <w:ind w:left="1843" w:hanging="1843"/>
        <w:rPr>
          <w:rFonts w:eastAsia="Times New Roman"/>
          <w:bCs w:val="0"/>
          <w:color w:val="000000"/>
          <w:kern w:val="0"/>
          <w:sz w:val="22"/>
          <w:szCs w:val="22"/>
          <w:lang w:eastAsia="zh-CN"/>
        </w:rPr>
      </w:pPr>
      <w:r w:rsidRPr="004065FC">
        <w:rPr>
          <w:rFonts w:eastAsia="Times New Roman"/>
          <w:bCs w:val="0"/>
          <w:color w:val="000000"/>
          <w:kern w:val="0"/>
          <w:sz w:val="22"/>
          <w:szCs w:val="22"/>
          <w:lang w:eastAsia="zh-CN"/>
        </w:rPr>
        <w:t>Title:</w:t>
      </w:r>
      <w:r w:rsidRPr="004065FC">
        <w:rPr>
          <w:rFonts w:eastAsia="Times New Roman"/>
          <w:bCs w:val="0"/>
          <w:color w:val="000000"/>
          <w:kern w:val="0"/>
          <w:sz w:val="22"/>
          <w:szCs w:val="22"/>
          <w:lang w:eastAsia="zh-CN"/>
        </w:rPr>
        <w:tab/>
      </w:r>
      <w:r w:rsidR="002C3E8F" w:rsidRPr="004065FC">
        <w:rPr>
          <w:rFonts w:eastAsia="Times New Roman"/>
          <w:bCs w:val="0"/>
          <w:color w:val="FF0000"/>
          <w:kern w:val="0"/>
          <w:sz w:val="22"/>
          <w:szCs w:val="22"/>
          <w:lang w:eastAsia="zh-CN"/>
        </w:rPr>
        <w:t>[</w:t>
      </w:r>
      <w:r w:rsidR="00D508EF" w:rsidRPr="004065FC">
        <w:rPr>
          <w:rFonts w:eastAsia="Times New Roman"/>
          <w:bCs w:val="0"/>
          <w:color w:val="FF0000"/>
          <w:kern w:val="0"/>
          <w:sz w:val="22"/>
          <w:szCs w:val="22"/>
          <w:lang w:eastAsia="zh-CN"/>
        </w:rPr>
        <w:t>DRAFT</w:t>
      </w:r>
      <w:r w:rsidR="002C3E8F" w:rsidRPr="004065FC">
        <w:rPr>
          <w:rFonts w:eastAsia="Times New Roman"/>
          <w:bCs w:val="0"/>
          <w:color w:val="FF0000"/>
          <w:kern w:val="0"/>
          <w:sz w:val="22"/>
          <w:szCs w:val="22"/>
          <w:lang w:eastAsia="zh-CN"/>
        </w:rPr>
        <w:t>]</w:t>
      </w:r>
      <w:r w:rsidR="00D508EF" w:rsidRPr="004065FC">
        <w:rPr>
          <w:rFonts w:eastAsia="Times New Roman"/>
          <w:bCs w:val="0"/>
          <w:color w:val="FF0000"/>
          <w:kern w:val="0"/>
          <w:sz w:val="22"/>
          <w:szCs w:val="22"/>
          <w:lang w:eastAsia="zh-CN"/>
        </w:rPr>
        <w:t xml:space="preserve"> </w:t>
      </w:r>
      <w:r w:rsidR="00131EF2">
        <w:rPr>
          <w:rFonts w:eastAsia="Times New Roman"/>
          <w:bCs w:val="0"/>
          <w:color w:val="000000"/>
          <w:kern w:val="0"/>
          <w:sz w:val="22"/>
          <w:szCs w:val="22"/>
          <w:lang w:eastAsia="zh-CN"/>
        </w:rPr>
        <w:t>Reply L</w:t>
      </w:r>
      <w:r w:rsidR="00131EF2" w:rsidRPr="00131EF2">
        <w:rPr>
          <w:rFonts w:eastAsia="Times New Roman"/>
          <w:bCs w:val="0"/>
          <w:color w:val="000000"/>
          <w:kern w:val="0"/>
          <w:sz w:val="22"/>
          <w:szCs w:val="22"/>
          <w:lang w:eastAsia="zh-CN"/>
        </w:rPr>
        <w:t>S on N3IWF FQDN for emergency service</w:t>
      </w:r>
    </w:p>
    <w:p w14:paraId="285DE3D0" w14:textId="5899B3B7" w:rsidR="00447CCC" w:rsidRDefault="00447CCC" w:rsidP="004065FC">
      <w:pPr>
        <w:pStyle w:val="Title"/>
        <w:spacing w:before="0" w:after="0" w:line="360" w:lineRule="auto"/>
        <w:ind w:left="1843" w:hanging="1843"/>
        <w:rPr>
          <w:rFonts w:eastAsia="Times New Roman"/>
          <w:bCs w:val="0"/>
          <w:color w:val="000000"/>
          <w:kern w:val="0"/>
          <w:sz w:val="22"/>
          <w:szCs w:val="22"/>
          <w:lang w:eastAsia="zh-CN"/>
        </w:rPr>
      </w:pPr>
      <w:r w:rsidRPr="00447CCC">
        <w:rPr>
          <w:rFonts w:eastAsia="Times New Roman"/>
          <w:bCs w:val="0"/>
          <w:color w:val="000000"/>
          <w:kern w:val="0"/>
          <w:sz w:val="22"/>
          <w:szCs w:val="22"/>
          <w:lang w:eastAsia="zh-CN"/>
        </w:rPr>
        <w:t>Reply to:</w:t>
      </w:r>
      <w:r w:rsidRPr="00447CCC">
        <w:rPr>
          <w:rFonts w:eastAsia="Times New Roman"/>
          <w:bCs w:val="0"/>
          <w:color w:val="000000"/>
          <w:kern w:val="0"/>
          <w:sz w:val="22"/>
          <w:szCs w:val="22"/>
          <w:lang w:eastAsia="zh-CN"/>
        </w:rPr>
        <w:tab/>
      </w:r>
      <w:r>
        <w:rPr>
          <w:rFonts w:eastAsia="Times New Roman"/>
          <w:bCs w:val="0"/>
          <w:color w:val="000000"/>
          <w:kern w:val="0"/>
          <w:sz w:val="22"/>
          <w:szCs w:val="22"/>
          <w:lang w:eastAsia="zh-CN"/>
        </w:rPr>
        <w:t>L</w:t>
      </w:r>
      <w:r w:rsidRPr="00131EF2">
        <w:rPr>
          <w:rFonts w:eastAsia="Times New Roman"/>
          <w:bCs w:val="0"/>
          <w:color w:val="000000"/>
          <w:kern w:val="0"/>
          <w:sz w:val="22"/>
          <w:szCs w:val="22"/>
          <w:lang w:eastAsia="zh-CN"/>
        </w:rPr>
        <w:t>S on N3IWF FQDN for emergency service</w:t>
      </w:r>
      <w:r>
        <w:rPr>
          <w:rFonts w:eastAsia="Times New Roman"/>
          <w:bCs w:val="0"/>
          <w:color w:val="000000"/>
          <w:kern w:val="0"/>
          <w:sz w:val="22"/>
          <w:szCs w:val="22"/>
          <w:lang w:eastAsia="zh-CN"/>
        </w:rPr>
        <w:t xml:space="preserve"> (</w:t>
      </w:r>
      <w:r w:rsidRPr="00447CCC">
        <w:rPr>
          <w:rFonts w:eastAsia="Times New Roman"/>
          <w:bCs w:val="0"/>
          <w:color w:val="000000"/>
          <w:kern w:val="0"/>
          <w:sz w:val="22"/>
          <w:szCs w:val="22"/>
          <w:lang w:eastAsia="zh-CN"/>
        </w:rPr>
        <w:t>S2-2102109</w:t>
      </w:r>
      <w:r>
        <w:rPr>
          <w:rFonts w:eastAsia="Times New Roman"/>
          <w:bCs w:val="0"/>
          <w:color w:val="000000"/>
          <w:kern w:val="0"/>
          <w:sz w:val="22"/>
          <w:szCs w:val="22"/>
          <w:lang w:eastAsia="zh-CN"/>
        </w:rPr>
        <w:t>/</w:t>
      </w:r>
      <w:r w:rsidRPr="00447CCC">
        <w:rPr>
          <w:rFonts w:eastAsia="Times New Roman"/>
          <w:bCs w:val="0"/>
          <w:color w:val="000000"/>
          <w:kern w:val="0"/>
          <w:sz w:val="22"/>
          <w:szCs w:val="22"/>
          <w:lang w:eastAsia="zh-CN"/>
        </w:rPr>
        <w:t>C4-211521</w:t>
      </w:r>
      <w:r>
        <w:rPr>
          <w:rFonts w:eastAsia="Times New Roman"/>
          <w:bCs w:val="0"/>
          <w:color w:val="000000"/>
          <w:kern w:val="0"/>
          <w:sz w:val="22"/>
          <w:szCs w:val="22"/>
          <w:lang w:eastAsia="zh-CN"/>
        </w:rPr>
        <w:t>)</w:t>
      </w:r>
    </w:p>
    <w:p w14:paraId="78ECBD67" w14:textId="075A2584" w:rsidR="00463675" w:rsidRPr="004065FC" w:rsidRDefault="00463675" w:rsidP="004065FC">
      <w:pPr>
        <w:pStyle w:val="Title"/>
        <w:spacing w:before="0" w:after="0" w:line="360" w:lineRule="auto"/>
        <w:ind w:left="1843" w:hanging="1843"/>
        <w:rPr>
          <w:rFonts w:eastAsia="Times New Roman"/>
          <w:bCs w:val="0"/>
          <w:color w:val="000000"/>
          <w:kern w:val="0"/>
          <w:sz w:val="22"/>
          <w:szCs w:val="22"/>
          <w:lang w:eastAsia="zh-CN"/>
        </w:rPr>
      </w:pPr>
      <w:r w:rsidRPr="004065FC">
        <w:rPr>
          <w:rFonts w:eastAsia="Times New Roman"/>
          <w:bCs w:val="0"/>
          <w:color w:val="000000"/>
          <w:kern w:val="0"/>
          <w:sz w:val="22"/>
          <w:szCs w:val="22"/>
          <w:lang w:eastAsia="zh-CN"/>
        </w:rPr>
        <w:t>Release:</w:t>
      </w:r>
      <w:r w:rsidRPr="004065FC">
        <w:rPr>
          <w:rFonts w:eastAsia="Times New Roman"/>
          <w:bCs w:val="0"/>
          <w:color w:val="000000"/>
          <w:kern w:val="0"/>
          <w:sz w:val="22"/>
          <w:szCs w:val="22"/>
          <w:lang w:eastAsia="zh-CN"/>
        </w:rPr>
        <w:tab/>
      </w:r>
      <w:r w:rsidR="00470D9B" w:rsidRPr="004065FC">
        <w:rPr>
          <w:rFonts w:eastAsia="Times New Roman"/>
          <w:bCs w:val="0"/>
          <w:color w:val="000000"/>
          <w:kern w:val="0"/>
          <w:sz w:val="22"/>
          <w:szCs w:val="22"/>
          <w:lang w:eastAsia="zh-CN"/>
        </w:rPr>
        <w:t>Rel-1</w:t>
      </w:r>
      <w:r w:rsidR="007F5538" w:rsidRPr="004065FC">
        <w:rPr>
          <w:rFonts w:eastAsia="Times New Roman"/>
          <w:bCs w:val="0"/>
          <w:color w:val="000000"/>
          <w:kern w:val="0"/>
          <w:sz w:val="22"/>
          <w:szCs w:val="22"/>
          <w:lang w:eastAsia="zh-CN"/>
        </w:rPr>
        <w:t>7</w:t>
      </w:r>
    </w:p>
    <w:p w14:paraId="69B57992" w14:textId="172835FD" w:rsidR="00463675" w:rsidRPr="004065FC" w:rsidRDefault="00463675" w:rsidP="004065FC">
      <w:pPr>
        <w:pStyle w:val="Title"/>
        <w:spacing w:before="0" w:after="0" w:line="360" w:lineRule="auto"/>
        <w:ind w:left="1843" w:hanging="1843"/>
        <w:rPr>
          <w:rFonts w:eastAsia="Times New Roman"/>
          <w:b w:val="0"/>
          <w:color w:val="000000"/>
          <w:sz w:val="22"/>
          <w:szCs w:val="22"/>
          <w:lang w:eastAsia="zh-CN"/>
        </w:rPr>
      </w:pPr>
      <w:r w:rsidRPr="004065FC">
        <w:rPr>
          <w:rFonts w:eastAsia="Times New Roman"/>
          <w:bCs w:val="0"/>
          <w:color w:val="000000"/>
          <w:kern w:val="0"/>
          <w:sz w:val="22"/>
          <w:szCs w:val="22"/>
          <w:lang w:eastAsia="zh-CN"/>
        </w:rPr>
        <w:t>Work Item:</w:t>
      </w:r>
      <w:r w:rsidRPr="004065FC">
        <w:rPr>
          <w:rFonts w:eastAsia="Times New Roman"/>
          <w:bCs w:val="0"/>
          <w:color w:val="000000"/>
          <w:kern w:val="0"/>
          <w:sz w:val="22"/>
          <w:szCs w:val="22"/>
          <w:lang w:eastAsia="zh-CN"/>
        </w:rPr>
        <w:tab/>
      </w:r>
      <w:r w:rsidR="00131EF2">
        <w:rPr>
          <w:rFonts w:eastAsia="Times New Roman"/>
          <w:bCs w:val="0"/>
          <w:color w:val="000000"/>
          <w:kern w:val="0"/>
          <w:sz w:val="22"/>
          <w:szCs w:val="22"/>
          <w:lang w:eastAsia="zh-CN"/>
        </w:rPr>
        <w:t>TEI17</w:t>
      </w:r>
    </w:p>
    <w:p w14:paraId="1BCC65E1" w14:textId="77777777" w:rsidR="00470706" w:rsidRDefault="00470706" w:rsidP="004065FC">
      <w:pPr>
        <w:pStyle w:val="Source"/>
        <w:spacing w:after="0" w:line="360" w:lineRule="auto"/>
        <w:ind w:left="1843" w:hanging="1843"/>
        <w:rPr>
          <w:rFonts w:eastAsia="Times New Roman"/>
          <w:color w:val="000000"/>
          <w:sz w:val="22"/>
          <w:szCs w:val="22"/>
          <w:lang w:eastAsia="zh-CN"/>
        </w:rPr>
      </w:pPr>
    </w:p>
    <w:p w14:paraId="24DE73A5" w14:textId="110A51B0" w:rsidR="00620680" w:rsidRPr="004065FC" w:rsidRDefault="00463675" w:rsidP="004065FC">
      <w:pPr>
        <w:pStyle w:val="Source"/>
        <w:spacing w:after="0" w:line="360" w:lineRule="auto"/>
        <w:ind w:left="1843" w:hanging="1843"/>
        <w:rPr>
          <w:rFonts w:eastAsia="Times New Roman"/>
          <w:color w:val="000000"/>
          <w:sz w:val="22"/>
          <w:szCs w:val="22"/>
          <w:lang w:eastAsia="zh-CN"/>
        </w:rPr>
      </w:pPr>
      <w:r w:rsidRPr="004065FC">
        <w:rPr>
          <w:rFonts w:eastAsia="Times New Roman"/>
          <w:color w:val="000000"/>
          <w:sz w:val="22"/>
          <w:szCs w:val="22"/>
          <w:lang w:eastAsia="zh-CN"/>
        </w:rPr>
        <w:t>Source:</w:t>
      </w:r>
      <w:r w:rsidR="004065FC">
        <w:rPr>
          <w:rFonts w:eastAsia="Times New Roman"/>
          <w:color w:val="000000"/>
          <w:sz w:val="22"/>
          <w:szCs w:val="22"/>
          <w:lang w:eastAsia="zh-CN"/>
        </w:rPr>
        <w:tab/>
      </w:r>
      <w:r w:rsidR="004E1849" w:rsidRPr="004065FC">
        <w:rPr>
          <w:rFonts w:eastAsia="Times New Roman"/>
          <w:color w:val="000000"/>
          <w:sz w:val="22"/>
          <w:szCs w:val="22"/>
          <w:lang w:eastAsia="zh-CN"/>
        </w:rPr>
        <w:t>SA</w:t>
      </w:r>
      <w:r w:rsidR="00131EF2">
        <w:rPr>
          <w:rFonts w:eastAsia="Times New Roman"/>
          <w:color w:val="000000"/>
          <w:sz w:val="22"/>
          <w:szCs w:val="22"/>
          <w:lang w:eastAsia="zh-CN"/>
        </w:rPr>
        <w:t>2</w:t>
      </w:r>
    </w:p>
    <w:p w14:paraId="651878C5" w14:textId="74CF7B1B" w:rsidR="00463675" w:rsidRPr="00131EF2" w:rsidRDefault="00463675" w:rsidP="004065FC">
      <w:pPr>
        <w:spacing w:line="360" w:lineRule="auto"/>
        <w:ind w:left="1843" w:hanging="1843"/>
        <w:rPr>
          <w:rFonts w:ascii="Arial" w:eastAsia="Times New Roman" w:hAnsi="Arial" w:cs="Arial"/>
          <w:b/>
          <w:color w:val="000000"/>
          <w:sz w:val="22"/>
          <w:szCs w:val="22"/>
          <w:lang w:eastAsia="zh-CN"/>
        </w:rPr>
      </w:pPr>
      <w:r w:rsidRPr="004065FC">
        <w:rPr>
          <w:rFonts w:ascii="Arial" w:eastAsia="Times New Roman" w:hAnsi="Arial" w:cs="Arial"/>
          <w:b/>
          <w:color w:val="000000"/>
          <w:sz w:val="22"/>
          <w:szCs w:val="22"/>
          <w:lang w:eastAsia="zh-CN"/>
        </w:rPr>
        <w:t>To:</w:t>
      </w:r>
      <w:r w:rsidRPr="004065FC">
        <w:rPr>
          <w:rFonts w:ascii="Arial" w:eastAsia="Times New Roman" w:hAnsi="Arial" w:cs="Arial"/>
          <w:b/>
          <w:color w:val="000000"/>
          <w:sz w:val="22"/>
          <w:szCs w:val="22"/>
          <w:lang w:eastAsia="zh-CN"/>
        </w:rPr>
        <w:tab/>
      </w:r>
      <w:r w:rsidR="00E23363" w:rsidRPr="004065FC">
        <w:rPr>
          <w:rFonts w:ascii="Arial" w:eastAsia="Times New Roman" w:hAnsi="Arial" w:cs="Arial"/>
          <w:b/>
          <w:color w:val="000000"/>
          <w:sz w:val="22"/>
          <w:szCs w:val="22"/>
          <w:lang w:eastAsia="zh-CN"/>
        </w:rPr>
        <w:t>CT</w:t>
      </w:r>
      <w:r w:rsidR="00131EF2">
        <w:rPr>
          <w:rFonts w:ascii="Arial" w:eastAsia="Times New Roman" w:hAnsi="Arial" w:cs="Arial"/>
          <w:b/>
          <w:color w:val="000000"/>
          <w:sz w:val="22"/>
          <w:szCs w:val="22"/>
          <w:lang w:eastAsia="zh-CN"/>
        </w:rPr>
        <w:t xml:space="preserve">4, </w:t>
      </w:r>
      <w:r w:rsidR="00131EF2" w:rsidRPr="004065FC">
        <w:rPr>
          <w:rFonts w:ascii="Arial" w:eastAsia="Times New Roman" w:hAnsi="Arial" w:cs="Arial"/>
          <w:b/>
          <w:color w:val="000000"/>
          <w:sz w:val="22"/>
          <w:szCs w:val="22"/>
          <w:lang w:eastAsia="zh-CN"/>
        </w:rPr>
        <w:t>CT</w:t>
      </w:r>
      <w:r w:rsidR="00131EF2" w:rsidRPr="00131EF2">
        <w:rPr>
          <w:rFonts w:ascii="Arial" w:eastAsia="Times New Roman" w:hAnsi="Arial" w:cs="Arial"/>
          <w:b/>
          <w:color w:val="000000"/>
          <w:sz w:val="22"/>
          <w:szCs w:val="22"/>
          <w:lang w:eastAsia="zh-CN"/>
        </w:rPr>
        <w:t>1</w:t>
      </w:r>
      <w:r w:rsidR="00264FF4" w:rsidRPr="00131EF2">
        <w:rPr>
          <w:rFonts w:ascii="Arial" w:eastAsia="Times New Roman" w:hAnsi="Arial" w:cs="Arial"/>
          <w:b/>
          <w:color w:val="000000"/>
          <w:sz w:val="22"/>
          <w:szCs w:val="22"/>
          <w:lang w:eastAsia="zh-CN"/>
        </w:rPr>
        <w:t xml:space="preserve"> </w:t>
      </w:r>
    </w:p>
    <w:p w14:paraId="410F2CEA" w14:textId="1987943D" w:rsidR="00463675" w:rsidRPr="00193393" w:rsidRDefault="00463675" w:rsidP="004065FC">
      <w:pPr>
        <w:pStyle w:val="Source"/>
        <w:spacing w:after="0" w:line="360" w:lineRule="auto"/>
        <w:ind w:left="1843" w:hanging="1843"/>
        <w:rPr>
          <w:bCs/>
        </w:rPr>
      </w:pPr>
      <w:r w:rsidRPr="004065FC">
        <w:rPr>
          <w:rFonts w:eastAsia="Times New Roman"/>
          <w:color w:val="000000"/>
          <w:sz w:val="22"/>
          <w:szCs w:val="22"/>
          <w:lang w:eastAsia="zh-CN"/>
        </w:rPr>
        <w:t>Cc:</w:t>
      </w:r>
      <w:r w:rsidRPr="00193393">
        <w:tab/>
      </w:r>
      <w:r w:rsidR="00131EF2">
        <w:t>-</w:t>
      </w:r>
    </w:p>
    <w:p w14:paraId="3DD9E25F" w14:textId="77777777" w:rsidR="004065FC" w:rsidRDefault="004065FC" w:rsidP="004065FC">
      <w:pPr>
        <w:tabs>
          <w:tab w:val="left" w:pos="2268"/>
        </w:tabs>
        <w:spacing w:line="360" w:lineRule="auto"/>
        <w:rPr>
          <w:rFonts w:ascii="Arial" w:eastAsia="Times New Roman" w:hAnsi="Arial" w:cs="Arial"/>
          <w:b/>
          <w:color w:val="000000"/>
          <w:sz w:val="22"/>
          <w:szCs w:val="22"/>
          <w:lang w:eastAsia="zh-CN"/>
        </w:rPr>
      </w:pPr>
    </w:p>
    <w:p w14:paraId="7E3AD443" w14:textId="716B5647" w:rsidR="00463675" w:rsidRPr="004065FC" w:rsidRDefault="00463675" w:rsidP="004065FC">
      <w:pPr>
        <w:tabs>
          <w:tab w:val="left" w:pos="2268"/>
        </w:tabs>
        <w:spacing w:line="360" w:lineRule="auto"/>
        <w:rPr>
          <w:rFonts w:ascii="Arial" w:eastAsia="Times New Roman" w:hAnsi="Arial" w:cs="Arial"/>
          <w:b/>
          <w:color w:val="000000"/>
          <w:sz w:val="22"/>
          <w:szCs w:val="22"/>
          <w:lang w:eastAsia="zh-CN"/>
        </w:rPr>
      </w:pPr>
      <w:r w:rsidRPr="004065FC">
        <w:rPr>
          <w:rFonts w:ascii="Arial" w:eastAsia="Times New Roman" w:hAnsi="Arial" w:cs="Arial"/>
          <w:b/>
          <w:color w:val="000000"/>
          <w:sz w:val="22"/>
          <w:szCs w:val="22"/>
          <w:lang w:eastAsia="zh-CN"/>
        </w:rPr>
        <w:t>Contact Person:</w:t>
      </w:r>
      <w:r w:rsidRPr="004065FC">
        <w:rPr>
          <w:rFonts w:ascii="Arial" w:eastAsia="Times New Roman" w:hAnsi="Arial" w:cs="Arial"/>
          <w:b/>
          <w:color w:val="000000"/>
          <w:sz w:val="22"/>
          <w:szCs w:val="22"/>
          <w:lang w:eastAsia="zh-CN"/>
        </w:rPr>
        <w:tab/>
      </w:r>
    </w:p>
    <w:p w14:paraId="31EE0494" w14:textId="081EE576" w:rsidR="00463675" w:rsidRPr="003A0EAF" w:rsidRDefault="00463675" w:rsidP="004065FC">
      <w:pPr>
        <w:pStyle w:val="Contact"/>
        <w:tabs>
          <w:tab w:val="clear" w:pos="2268"/>
        </w:tabs>
        <w:spacing w:line="360" w:lineRule="auto"/>
        <w:rPr>
          <w:rFonts w:eastAsia="Times New Roman"/>
          <w:color w:val="000000"/>
          <w:sz w:val="22"/>
          <w:szCs w:val="22"/>
          <w:lang w:val="de-DE" w:eastAsia="zh-CN"/>
        </w:rPr>
      </w:pPr>
      <w:r w:rsidRPr="003A0EAF">
        <w:rPr>
          <w:rFonts w:eastAsia="Times New Roman"/>
          <w:color w:val="000000"/>
          <w:sz w:val="22"/>
          <w:szCs w:val="22"/>
          <w:lang w:val="de-DE" w:eastAsia="zh-CN"/>
        </w:rPr>
        <w:t>Name:</w:t>
      </w:r>
      <w:r w:rsidRPr="003A0EAF">
        <w:rPr>
          <w:rFonts w:eastAsia="Times New Roman"/>
          <w:color w:val="000000"/>
          <w:sz w:val="22"/>
          <w:szCs w:val="22"/>
          <w:lang w:val="de-DE" w:eastAsia="zh-CN"/>
        </w:rPr>
        <w:tab/>
      </w:r>
      <w:r w:rsidR="00F1086D" w:rsidRPr="003A0EAF">
        <w:rPr>
          <w:rFonts w:eastAsia="Times New Roman"/>
          <w:color w:val="000000"/>
          <w:sz w:val="22"/>
          <w:szCs w:val="22"/>
          <w:lang w:val="de-DE" w:eastAsia="zh-CN"/>
        </w:rPr>
        <w:t>Sebastian Speicher</w:t>
      </w:r>
    </w:p>
    <w:p w14:paraId="13326D85" w14:textId="77777777" w:rsidR="00463675" w:rsidRPr="003A0EAF" w:rsidRDefault="00463675" w:rsidP="004065FC">
      <w:pPr>
        <w:pStyle w:val="Contact"/>
        <w:tabs>
          <w:tab w:val="clear" w:pos="2268"/>
        </w:tabs>
        <w:spacing w:line="360" w:lineRule="auto"/>
        <w:rPr>
          <w:rFonts w:eastAsia="Times New Roman"/>
          <w:color w:val="000000"/>
          <w:sz w:val="22"/>
          <w:szCs w:val="22"/>
          <w:lang w:val="de-DE" w:eastAsia="zh-CN"/>
        </w:rPr>
      </w:pPr>
      <w:r w:rsidRPr="003A0EAF">
        <w:rPr>
          <w:rFonts w:eastAsia="Times New Roman"/>
          <w:color w:val="000000"/>
          <w:sz w:val="22"/>
          <w:szCs w:val="22"/>
          <w:lang w:val="de-DE" w:eastAsia="zh-CN"/>
        </w:rPr>
        <w:t>Tel. Number:</w:t>
      </w:r>
      <w:r w:rsidRPr="003A0EAF">
        <w:rPr>
          <w:rFonts w:eastAsia="Times New Roman"/>
          <w:color w:val="000000"/>
          <w:sz w:val="22"/>
          <w:szCs w:val="22"/>
          <w:lang w:val="de-DE" w:eastAsia="zh-CN"/>
        </w:rPr>
        <w:tab/>
      </w:r>
    </w:p>
    <w:p w14:paraId="71A84520" w14:textId="6ED455EE" w:rsidR="00EA12D2" w:rsidRPr="003A0EAF" w:rsidRDefault="00463675" w:rsidP="004065FC">
      <w:pPr>
        <w:pStyle w:val="Contact"/>
        <w:tabs>
          <w:tab w:val="clear" w:pos="2268"/>
        </w:tabs>
        <w:spacing w:line="360" w:lineRule="auto"/>
        <w:rPr>
          <w:rFonts w:eastAsia="Times New Roman"/>
          <w:color w:val="000000"/>
          <w:sz w:val="22"/>
          <w:szCs w:val="22"/>
          <w:lang w:val="de-DE" w:eastAsia="zh-CN"/>
        </w:rPr>
      </w:pPr>
      <w:r w:rsidRPr="003A0EAF">
        <w:rPr>
          <w:rFonts w:eastAsia="Times New Roman"/>
          <w:color w:val="000000"/>
          <w:sz w:val="22"/>
          <w:szCs w:val="22"/>
          <w:lang w:val="de-DE" w:eastAsia="zh-CN"/>
        </w:rPr>
        <w:t>E-mail Address:</w:t>
      </w:r>
      <w:r w:rsidRPr="003A0EAF">
        <w:rPr>
          <w:rFonts w:eastAsia="Times New Roman"/>
          <w:color w:val="000000"/>
          <w:sz w:val="22"/>
          <w:szCs w:val="22"/>
          <w:lang w:val="de-DE" w:eastAsia="zh-CN"/>
        </w:rPr>
        <w:tab/>
      </w:r>
      <w:r w:rsidR="00F1086D" w:rsidRPr="003A0EAF">
        <w:rPr>
          <w:rFonts w:eastAsia="Times New Roman"/>
          <w:color w:val="000000"/>
          <w:sz w:val="22"/>
          <w:szCs w:val="22"/>
          <w:lang w:val="de-DE" w:eastAsia="zh-CN"/>
        </w:rPr>
        <w:t>speicher@qti.qualcomm.com</w:t>
      </w:r>
    </w:p>
    <w:p w14:paraId="5F70D781" w14:textId="77777777" w:rsidR="00463675" w:rsidRPr="003A0EAF" w:rsidRDefault="00463675" w:rsidP="004065FC">
      <w:pPr>
        <w:spacing w:line="360" w:lineRule="auto"/>
        <w:ind w:left="1985" w:hanging="1985"/>
        <w:rPr>
          <w:rFonts w:ascii="Arial" w:hAnsi="Arial" w:cs="Arial"/>
          <w:b/>
          <w:lang w:val="de-DE"/>
        </w:rPr>
      </w:pPr>
    </w:p>
    <w:p w14:paraId="07086BE0" w14:textId="6DFE0070" w:rsidR="00923E7C" w:rsidRPr="004065FC" w:rsidRDefault="00923E7C" w:rsidP="004065FC">
      <w:pPr>
        <w:tabs>
          <w:tab w:val="left" w:pos="2268"/>
        </w:tabs>
        <w:spacing w:line="360" w:lineRule="auto"/>
        <w:rPr>
          <w:rFonts w:ascii="Arial" w:eastAsia="Times New Roman" w:hAnsi="Arial" w:cs="Arial"/>
          <w:b/>
          <w:color w:val="000000"/>
          <w:sz w:val="22"/>
          <w:szCs w:val="22"/>
          <w:lang w:eastAsia="zh-CN"/>
        </w:rPr>
      </w:pPr>
      <w:r w:rsidRPr="004065FC">
        <w:rPr>
          <w:rFonts w:ascii="Arial" w:eastAsia="Times New Roman" w:hAnsi="Arial" w:cs="Arial"/>
          <w:b/>
          <w:color w:val="000000"/>
          <w:sz w:val="22"/>
          <w:szCs w:val="22"/>
          <w:lang w:eastAsia="zh-CN"/>
        </w:rPr>
        <w:t>Send any reply LS to:</w:t>
      </w:r>
      <w:r w:rsidRPr="004065FC">
        <w:rPr>
          <w:rFonts w:ascii="Arial" w:eastAsia="Times New Roman" w:hAnsi="Arial" w:cs="Arial"/>
          <w:b/>
          <w:color w:val="000000"/>
          <w:sz w:val="22"/>
          <w:szCs w:val="22"/>
          <w:lang w:eastAsia="zh-CN"/>
        </w:rPr>
        <w:tab/>
        <w:t xml:space="preserve">3GPP Liaisons Coordinator, </w:t>
      </w:r>
      <w:hyperlink r:id="rId12" w:history="1">
        <w:r w:rsidR="004065FC" w:rsidRPr="004065FC">
          <w:rPr>
            <w:rStyle w:val="Hyperlink"/>
            <w:rFonts w:ascii="Arial" w:hAnsi="Arial" w:cs="Arial"/>
            <w:b/>
            <w:sz w:val="22"/>
            <w:szCs w:val="22"/>
          </w:rPr>
          <w:t>mailto:3GPPLiaison@etsi.org</w:t>
        </w:r>
      </w:hyperlink>
    </w:p>
    <w:p w14:paraId="691F1516" w14:textId="77777777" w:rsidR="00923E7C" w:rsidRPr="00193393" w:rsidRDefault="00923E7C" w:rsidP="004065FC">
      <w:pPr>
        <w:ind w:left="1985" w:hanging="1985"/>
        <w:rPr>
          <w:rFonts w:ascii="Arial" w:hAnsi="Arial" w:cs="Arial"/>
          <w:b/>
        </w:rPr>
      </w:pPr>
    </w:p>
    <w:p w14:paraId="6878ED58" w14:textId="4AA8E8F1" w:rsidR="00463675" w:rsidRPr="00193393" w:rsidRDefault="00463675" w:rsidP="000F4E43">
      <w:pPr>
        <w:pStyle w:val="Title"/>
      </w:pPr>
      <w:r w:rsidRPr="00193393">
        <w:t>Attachments:</w:t>
      </w:r>
      <w:r w:rsidRPr="00193393">
        <w:tab/>
      </w:r>
      <w:r w:rsidR="003A0EAF" w:rsidRPr="003A0EAF">
        <w:rPr>
          <w:b w:val="0"/>
          <w:bCs w:val="0"/>
          <w:kern w:val="0"/>
        </w:rPr>
        <w:t>S2-2102924</w:t>
      </w:r>
      <w:r w:rsidR="00E23363">
        <w:rPr>
          <w:b w:val="0"/>
          <w:bCs w:val="0"/>
          <w:kern w:val="0"/>
        </w:rPr>
        <w:t xml:space="preserve"> (TS 23.501 CR#</w:t>
      </w:r>
      <w:r w:rsidR="003A0EAF">
        <w:rPr>
          <w:b w:val="0"/>
          <w:bCs w:val="0"/>
          <w:kern w:val="0"/>
        </w:rPr>
        <w:t>2848</w:t>
      </w:r>
      <w:r w:rsidR="00E23363">
        <w:rPr>
          <w:b w:val="0"/>
          <w:bCs w:val="0"/>
          <w:kern w:val="0"/>
        </w:rPr>
        <w:t>)</w:t>
      </w:r>
    </w:p>
    <w:p w14:paraId="38A78DFC" w14:textId="4FE97AFC" w:rsidR="00463675" w:rsidRPr="00156782" w:rsidRDefault="00463675" w:rsidP="00156782">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imes New Roman"/>
          <w:b w:val="0"/>
          <w:sz w:val="36"/>
          <w:lang w:eastAsia="ja-JP"/>
        </w:rPr>
      </w:pPr>
      <w:r w:rsidRPr="00156782">
        <w:rPr>
          <w:rFonts w:eastAsia="Times New Roman"/>
          <w:b w:val="0"/>
          <w:sz w:val="36"/>
          <w:lang w:eastAsia="ja-JP"/>
        </w:rPr>
        <w:t>1.</w:t>
      </w:r>
      <w:r w:rsidR="00156782">
        <w:rPr>
          <w:rFonts w:eastAsia="Times New Roman"/>
          <w:b w:val="0"/>
          <w:sz w:val="36"/>
          <w:lang w:eastAsia="ja-JP"/>
        </w:rPr>
        <w:tab/>
      </w:r>
      <w:r w:rsidRPr="00156782">
        <w:rPr>
          <w:rFonts w:eastAsia="Times New Roman"/>
          <w:b w:val="0"/>
          <w:sz w:val="36"/>
          <w:lang w:eastAsia="ja-JP"/>
        </w:rPr>
        <w:t>Overall Description:</w:t>
      </w:r>
    </w:p>
    <w:p w14:paraId="7483B9A0" w14:textId="2EA27769" w:rsidR="00131EF2" w:rsidRDefault="00131EF2" w:rsidP="00CE18C0">
      <w:pPr>
        <w:spacing w:after="120"/>
        <w:jc w:val="both"/>
        <w:rPr>
          <w:rFonts w:ascii="Arial" w:hAnsi="Arial" w:cs="Arial"/>
        </w:rPr>
      </w:pPr>
      <w:r>
        <w:rPr>
          <w:rFonts w:ascii="Arial" w:hAnsi="Arial" w:cs="Arial"/>
        </w:rPr>
        <w:t xml:space="preserve">SA2 would like to thank CT4 for the LS on </w:t>
      </w:r>
      <w:r w:rsidRPr="00131EF2">
        <w:rPr>
          <w:rFonts w:ascii="Arial" w:hAnsi="Arial" w:cs="Arial"/>
        </w:rPr>
        <w:t>N3IWF FQDN for emergency service</w:t>
      </w:r>
      <w:r>
        <w:rPr>
          <w:rFonts w:ascii="Arial" w:hAnsi="Arial" w:cs="Arial"/>
        </w:rPr>
        <w:t xml:space="preserve">. SA2 agreed the attached CR to clarify that </w:t>
      </w:r>
      <w:r w:rsidR="00235B58">
        <w:rPr>
          <w:rFonts w:ascii="Arial" w:hAnsi="Arial" w:cs="Arial"/>
        </w:rPr>
        <w:t>separate</w:t>
      </w:r>
      <w:r>
        <w:rPr>
          <w:rFonts w:ascii="Arial" w:hAnsi="Arial" w:cs="Arial"/>
        </w:rPr>
        <w:t xml:space="preserve"> FQDNs are </w:t>
      </w:r>
      <w:r w:rsidR="00235B58">
        <w:rPr>
          <w:rFonts w:ascii="Arial" w:hAnsi="Arial" w:cs="Arial"/>
        </w:rPr>
        <w:t>expected</w:t>
      </w:r>
      <w:r>
        <w:rPr>
          <w:rFonts w:ascii="Arial" w:hAnsi="Arial" w:cs="Arial"/>
        </w:rPr>
        <w:t xml:space="preserve"> to be used for ePDG and N3IWF selection. In addition SA</w:t>
      </w:r>
      <w:r w:rsidR="00C85F34">
        <w:rPr>
          <w:rFonts w:ascii="Arial" w:hAnsi="Arial" w:cs="Arial"/>
        </w:rPr>
        <w:t>2</w:t>
      </w:r>
      <w:r>
        <w:rPr>
          <w:rFonts w:ascii="Arial" w:hAnsi="Arial" w:cs="Arial"/>
        </w:rPr>
        <w:t xml:space="preserve"> would like to provide the following feedback</w:t>
      </w:r>
      <w:r w:rsidR="00235B58">
        <w:rPr>
          <w:rFonts w:ascii="Arial" w:hAnsi="Arial" w:cs="Arial"/>
        </w:rPr>
        <w:t xml:space="preserve"> to CT4's questions</w:t>
      </w:r>
      <w:r>
        <w:rPr>
          <w:rFonts w:ascii="Arial" w:hAnsi="Arial" w:cs="Arial"/>
        </w:rPr>
        <w:t>:</w:t>
      </w:r>
    </w:p>
    <w:p w14:paraId="0DC3186A" w14:textId="77777777" w:rsidR="00C85F34" w:rsidRDefault="00C85F34" w:rsidP="00131EF2">
      <w:pPr>
        <w:spacing w:after="120"/>
        <w:jc w:val="both"/>
        <w:rPr>
          <w:rFonts w:ascii="Arial" w:hAnsi="Arial" w:cs="Arial"/>
        </w:rPr>
      </w:pPr>
    </w:p>
    <w:p w14:paraId="55CCE345" w14:textId="3572BCD5" w:rsidR="00131EF2" w:rsidRPr="00131EF2" w:rsidRDefault="00131EF2" w:rsidP="00131EF2">
      <w:pPr>
        <w:spacing w:after="120"/>
        <w:jc w:val="both"/>
        <w:rPr>
          <w:rFonts w:ascii="Arial" w:hAnsi="Arial" w:cs="Arial"/>
        </w:rPr>
      </w:pPr>
      <w:r w:rsidRPr="00131EF2">
        <w:rPr>
          <w:rFonts w:ascii="Arial" w:hAnsi="Arial" w:cs="Arial"/>
          <w:b/>
          <w:bCs/>
        </w:rPr>
        <w:t>CT4 question 1):</w:t>
      </w:r>
      <w:r w:rsidRPr="00131EF2">
        <w:rPr>
          <w:rFonts w:ascii="Arial" w:hAnsi="Arial" w:cs="Arial"/>
        </w:rPr>
        <w:t xml:space="preserve"> Which one does the highlighted "</w:t>
      </w:r>
      <w:bookmarkStart w:id="0" w:name="_Hlk68504136"/>
      <w:r w:rsidRPr="00131EF2">
        <w:rPr>
          <w:rFonts w:ascii="Arial" w:hAnsi="Arial" w:cs="Arial"/>
        </w:rPr>
        <w:t xml:space="preserve">Operator Identifier Emergency FQDN" and "Visited Country Emergency FQDN" </w:t>
      </w:r>
      <w:bookmarkEnd w:id="0"/>
      <w:r w:rsidRPr="00131EF2">
        <w:rPr>
          <w:rFonts w:ascii="Arial" w:hAnsi="Arial" w:cs="Arial"/>
        </w:rPr>
        <w:t>refer to?</w:t>
      </w:r>
    </w:p>
    <w:p w14:paraId="3037C115" w14:textId="77777777" w:rsidR="00131EF2" w:rsidRPr="00131EF2" w:rsidRDefault="00131EF2" w:rsidP="00131EF2">
      <w:pPr>
        <w:spacing w:after="120"/>
        <w:jc w:val="both"/>
        <w:rPr>
          <w:rFonts w:ascii="Arial" w:hAnsi="Arial" w:cs="Arial"/>
        </w:rPr>
      </w:pPr>
      <w:r w:rsidRPr="00131EF2">
        <w:rPr>
          <w:rFonts w:ascii="Arial" w:hAnsi="Arial" w:cs="Arial"/>
        </w:rPr>
        <w:t>a) emergency ePDG FQDN</w:t>
      </w:r>
    </w:p>
    <w:p w14:paraId="65F7157F" w14:textId="77777777" w:rsidR="00131EF2" w:rsidRPr="00131EF2" w:rsidRDefault="00131EF2" w:rsidP="00131EF2">
      <w:pPr>
        <w:spacing w:after="120"/>
        <w:jc w:val="both"/>
        <w:rPr>
          <w:rFonts w:ascii="Arial" w:hAnsi="Arial" w:cs="Arial"/>
        </w:rPr>
      </w:pPr>
      <w:r w:rsidRPr="00131EF2">
        <w:rPr>
          <w:rFonts w:ascii="Arial" w:hAnsi="Arial" w:cs="Arial"/>
        </w:rPr>
        <w:t>b) either emergency ePDG FQDN or emergency N3IWF FQDN</w:t>
      </w:r>
    </w:p>
    <w:p w14:paraId="245C1DDE" w14:textId="153E9035" w:rsidR="00131EF2" w:rsidRDefault="00131EF2" w:rsidP="00131EF2">
      <w:pPr>
        <w:spacing w:after="120"/>
        <w:jc w:val="both"/>
        <w:rPr>
          <w:rFonts w:ascii="Arial" w:hAnsi="Arial" w:cs="Arial"/>
        </w:rPr>
      </w:pPr>
      <w:r w:rsidRPr="00C85F34">
        <w:rPr>
          <w:rFonts w:ascii="Arial" w:hAnsi="Arial" w:cs="Arial"/>
          <w:b/>
          <w:bCs/>
        </w:rPr>
        <w:t>SA2 reply:</w:t>
      </w:r>
      <w:r w:rsidR="00C85F34">
        <w:rPr>
          <w:rFonts w:ascii="Arial" w:hAnsi="Arial" w:cs="Arial"/>
          <w:b/>
          <w:bCs/>
        </w:rPr>
        <w:t xml:space="preserve"> </w:t>
      </w:r>
      <w:r>
        <w:rPr>
          <w:rFonts w:ascii="Arial" w:hAnsi="Arial" w:cs="Arial"/>
        </w:rPr>
        <w:t xml:space="preserve">The </w:t>
      </w:r>
      <w:r w:rsidRPr="00131EF2">
        <w:rPr>
          <w:rFonts w:ascii="Arial" w:hAnsi="Arial" w:cs="Arial"/>
        </w:rPr>
        <w:t>Operator Identifier Emergency FQDN and Visited Country Emergency FQDN</w:t>
      </w:r>
      <w:r>
        <w:rPr>
          <w:rFonts w:ascii="Arial" w:hAnsi="Arial" w:cs="Arial"/>
        </w:rPr>
        <w:t xml:space="preserve"> refer to </w:t>
      </w:r>
      <w:r w:rsidR="00235B58">
        <w:rPr>
          <w:rFonts w:ascii="Arial" w:hAnsi="Arial" w:cs="Arial"/>
        </w:rPr>
        <w:t>separate</w:t>
      </w:r>
      <w:r w:rsidR="00C85F34">
        <w:rPr>
          <w:rFonts w:ascii="Arial" w:hAnsi="Arial" w:cs="Arial"/>
        </w:rPr>
        <w:t xml:space="preserve"> </w:t>
      </w:r>
      <w:r>
        <w:rPr>
          <w:rFonts w:ascii="Arial" w:hAnsi="Arial" w:cs="Arial"/>
        </w:rPr>
        <w:t>FQDNs</w:t>
      </w:r>
      <w:r w:rsidR="00C85F34">
        <w:rPr>
          <w:rFonts w:ascii="Arial" w:hAnsi="Arial" w:cs="Arial"/>
        </w:rPr>
        <w:t xml:space="preserve"> for ePDG and N3IWF selection, respectively. SA2 clarified this in the attached CR.</w:t>
      </w:r>
    </w:p>
    <w:p w14:paraId="032482B1" w14:textId="77777777" w:rsidR="00131EF2" w:rsidRDefault="00131EF2" w:rsidP="00131EF2">
      <w:pPr>
        <w:spacing w:after="120"/>
        <w:jc w:val="both"/>
        <w:rPr>
          <w:rFonts w:ascii="Arial" w:hAnsi="Arial" w:cs="Arial"/>
        </w:rPr>
      </w:pPr>
    </w:p>
    <w:p w14:paraId="53A026F8" w14:textId="7CF2A157" w:rsidR="00131EF2" w:rsidRDefault="00131EF2" w:rsidP="00131EF2">
      <w:pPr>
        <w:spacing w:after="120"/>
        <w:jc w:val="both"/>
        <w:rPr>
          <w:rFonts w:ascii="Arial" w:hAnsi="Arial" w:cs="Arial"/>
        </w:rPr>
      </w:pPr>
      <w:r w:rsidRPr="00C85F34">
        <w:rPr>
          <w:rFonts w:ascii="Arial" w:hAnsi="Arial" w:cs="Arial"/>
          <w:b/>
          <w:bCs/>
        </w:rPr>
        <w:t>Question 2):</w:t>
      </w:r>
      <w:r w:rsidRPr="00131EF2">
        <w:rPr>
          <w:rFonts w:ascii="Arial" w:hAnsi="Arial" w:cs="Arial"/>
        </w:rPr>
        <w:t xml:space="preserve"> If the answer to Q1) is "b", why does emergency N3IWF FQDN need to be defined?</w:t>
      </w:r>
    </w:p>
    <w:p w14:paraId="71A5178A" w14:textId="41DD26F5" w:rsidR="00C85F34" w:rsidRPr="00C85F34" w:rsidRDefault="00C85F34" w:rsidP="00C85F34">
      <w:pPr>
        <w:spacing w:after="120"/>
        <w:jc w:val="both"/>
        <w:rPr>
          <w:rFonts w:ascii="Arial" w:hAnsi="Arial" w:cs="Arial"/>
        </w:rPr>
      </w:pPr>
      <w:r w:rsidRPr="00C85F34">
        <w:rPr>
          <w:rFonts w:ascii="Arial" w:hAnsi="Arial" w:cs="Arial"/>
          <w:b/>
          <w:bCs/>
        </w:rPr>
        <w:t>SA2 reply:</w:t>
      </w:r>
      <w:r>
        <w:rPr>
          <w:rFonts w:ascii="Arial" w:hAnsi="Arial" w:cs="Arial"/>
          <w:b/>
          <w:bCs/>
        </w:rPr>
        <w:t xml:space="preserve"> </w:t>
      </w:r>
      <w:r w:rsidRPr="00C85F34">
        <w:rPr>
          <w:rFonts w:ascii="Arial" w:hAnsi="Arial" w:cs="Arial"/>
        </w:rPr>
        <w:t>Re-using ePDG FQDNs for N3IWF selection has the disadvantage that the UE would not be able to determine based on DNS whether a given PLMN supports emergency services via ePDG only or N3IWF only or via both.</w:t>
      </w:r>
    </w:p>
    <w:p w14:paraId="3A73A932" w14:textId="60699F52" w:rsidR="00C85F34" w:rsidRPr="00C85F34" w:rsidRDefault="00C85F34" w:rsidP="00C85F34">
      <w:pPr>
        <w:spacing w:after="120"/>
        <w:jc w:val="both"/>
        <w:rPr>
          <w:rFonts w:ascii="Arial" w:hAnsi="Arial" w:cs="Arial"/>
        </w:rPr>
      </w:pPr>
      <w:r w:rsidRPr="00C85F34">
        <w:rPr>
          <w:rFonts w:ascii="Arial" w:hAnsi="Arial" w:cs="Arial"/>
        </w:rPr>
        <w:t>This implies that the UE would need to try to select and connect to the node identified by the FQDN in order to determine its node type (i.e. whether the node is an N3IWF or ePDG). This is particulary inefficient for UEs that only support connectivity with one of the two node types (i.e. N3IWF or ePDG only): UEs that only support connectivity e.g. to N3IWF may need to try to unnecessarily connect to many ePDGs before eventually selecting a PLMN that supports emergency services via N3IWF (and vice versa).</w:t>
      </w:r>
    </w:p>
    <w:p w14:paraId="798568AD" w14:textId="4E9A45E8" w:rsidR="00C85F34" w:rsidRDefault="00C85F34" w:rsidP="00CE18C0">
      <w:pPr>
        <w:spacing w:after="120"/>
        <w:jc w:val="both"/>
        <w:rPr>
          <w:rFonts w:ascii="Arial" w:hAnsi="Arial" w:cs="Arial"/>
        </w:rPr>
      </w:pPr>
      <w:r w:rsidRPr="00C85F34">
        <w:rPr>
          <w:rFonts w:ascii="Arial" w:hAnsi="Arial" w:cs="Arial"/>
        </w:rPr>
        <w:t xml:space="preserve">Therefore </w:t>
      </w:r>
      <w:r>
        <w:rPr>
          <w:rFonts w:ascii="Arial" w:hAnsi="Arial" w:cs="Arial"/>
        </w:rPr>
        <w:t xml:space="preserve">SA2 decided </w:t>
      </w:r>
      <w:r w:rsidRPr="00C85F34">
        <w:rPr>
          <w:rFonts w:ascii="Arial" w:hAnsi="Arial" w:cs="Arial"/>
        </w:rPr>
        <w:t xml:space="preserve">to </w:t>
      </w:r>
      <w:r>
        <w:rPr>
          <w:rFonts w:ascii="Arial" w:hAnsi="Arial" w:cs="Arial"/>
        </w:rPr>
        <w:t>clarify that</w:t>
      </w:r>
      <w:r w:rsidRPr="00C85F34">
        <w:rPr>
          <w:rFonts w:ascii="Arial" w:hAnsi="Arial" w:cs="Arial"/>
        </w:rPr>
        <w:t xml:space="preserve"> </w:t>
      </w:r>
      <w:r>
        <w:rPr>
          <w:rFonts w:ascii="Arial" w:hAnsi="Arial" w:cs="Arial"/>
        </w:rPr>
        <w:t xml:space="preserve">the UE uses separate </w:t>
      </w:r>
      <w:r w:rsidRPr="00C85F34">
        <w:rPr>
          <w:rFonts w:ascii="Arial" w:hAnsi="Arial" w:cs="Arial"/>
        </w:rPr>
        <w:t>FQDNs for N3IWF selection for emergency services.</w:t>
      </w:r>
    </w:p>
    <w:p w14:paraId="3BDF6863" w14:textId="77777777" w:rsidR="00C85F34" w:rsidRDefault="00C85F34" w:rsidP="00CE18C0">
      <w:pPr>
        <w:spacing w:after="120"/>
        <w:jc w:val="both"/>
        <w:rPr>
          <w:rFonts w:ascii="Arial" w:hAnsi="Arial" w:cs="Arial"/>
        </w:rPr>
      </w:pPr>
    </w:p>
    <w:p w14:paraId="1BEAF4C2" w14:textId="2420EFC6" w:rsidR="00463675" w:rsidRPr="00156782" w:rsidRDefault="00463675" w:rsidP="00156782">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imes New Roman"/>
          <w:b w:val="0"/>
          <w:sz w:val="36"/>
          <w:lang w:eastAsia="ja-JP"/>
        </w:rPr>
      </w:pPr>
      <w:r w:rsidRPr="00156782">
        <w:rPr>
          <w:rFonts w:eastAsia="Times New Roman"/>
          <w:b w:val="0"/>
          <w:sz w:val="36"/>
          <w:lang w:eastAsia="ja-JP"/>
        </w:rPr>
        <w:t>2.</w:t>
      </w:r>
      <w:r w:rsidR="00156782">
        <w:rPr>
          <w:rFonts w:eastAsia="Times New Roman"/>
          <w:b w:val="0"/>
          <w:sz w:val="36"/>
          <w:lang w:eastAsia="ja-JP"/>
        </w:rPr>
        <w:tab/>
      </w:r>
      <w:r w:rsidRPr="00156782">
        <w:rPr>
          <w:rFonts w:eastAsia="Times New Roman"/>
          <w:b w:val="0"/>
          <w:sz w:val="36"/>
          <w:lang w:eastAsia="ja-JP"/>
        </w:rPr>
        <w:t>Actions:</w:t>
      </w:r>
    </w:p>
    <w:p w14:paraId="6B7D855E" w14:textId="21C20A24" w:rsidR="009E6AFF" w:rsidRDefault="00E65F6A" w:rsidP="009E6AFF">
      <w:pPr>
        <w:spacing w:after="120"/>
        <w:ind w:left="1985" w:hanging="1985"/>
        <w:rPr>
          <w:rFonts w:ascii="Arial" w:hAnsi="Arial" w:cs="Arial"/>
          <w:b/>
        </w:rPr>
      </w:pPr>
      <w:r>
        <w:rPr>
          <w:rFonts w:ascii="Arial" w:hAnsi="Arial" w:cs="Arial"/>
          <w:b/>
        </w:rPr>
        <w:t xml:space="preserve">To </w:t>
      </w:r>
      <w:r w:rsidR="00C85F34">
        <w:rPr>
          <w:rFonts w:ascii="Arial" w:hAnsi="Arial" w:cs="Arial"/>
          <w:b/>
        </w:rPr>
        <w:t>CT4</w:t>
      </w:r>
      <w:r w:rsidR="009E6AFF">
        <w:rPr>
          <w:rFonts w:ascii="Arial" w:hAnsi="Arial" w:cs="Arial"/>
          <w:b/>
        </w:rPr>
        <w:t xml:space="preserve"> and </w:t>
      </w:r>
      <w:r w:rsidR="00C85F34">
        <w:rPr>
          <w:rFonts w:ascii="Arial" w:hAnsi="Arial" w:cs="Arial"/>
          <w:b/>
        </w:rPr>
        <w:t>CT1</w:t>
      </w:r>
    </w:p>
    <w:p w14:paraId="501AA9EB" w14:textId="497269AC" w:rsidR="00E65F6A" w:rsidRDefault="00E65F6A" w:rsidP="00E65F6A">
      <w:pPr>
        <w:spacing w:after="120"/>
        <w:ind w:left="1985" w:hanging="1985"/>
        <w:rPr>
          <w:rFonts w:ascii="Arial" w:hAnsi="Arial" w:cs="Arial"/>
          <w:b/>
        </w:rPr>
      </w:pPr>
    </w:p>
    <w:p w14:paraId="29F572C4" w14:textId="77777777" w:rsidR="00E65F6A" w:rsidRDefault="00E65F6A" w:rsidP="00E65F6A">
      <w:pPr>
        <w:rPr>
          <w:rFonts w:ascii="Arial" w:hAnsi="Arial" w:cs="Arial"/>
          <w:highlight w:val="yellow"/>
        </w:rPr>
      </w:pPr>
      <w:r>
        <w:rPr>
          <w:rFonts w:ascii="Arial" w:hAnsi="Arial" w:cs="Arial"/>
          <w:b/>
        </w:rPr>
        <w:t xml:space="preserve">ACTION: </w:t>
      </w:r>
      <w:r>
        <w:rPr>
          <w:rFonts w:ascii="Arial" w:hAnsi="Arial" w:cs="Arial"/>
          <w:b/>
        </w:rPr>
        <w:tab/>
      </w:r>
    </w:p>
    <w:p w14:paraId="124BEBA7" w14:textId="1F89794F" w:rsidR="00133E47" w:rsidRDefault="00E65F6A" w:rsidP="0020706D">
      <w:pPr>
        <w:jc w:val="both"/>
        <w:rPr>
          <w:rFonts w:ascii="Arial" w:hAnsi="Arial" w:cs="Arial"/>
        </w:rPr>
      </w:pPr>
      <w:r w:rsidRPr="00E65F6A">
        <w:rPr>
          <w:rFonts w:ascii="Arial" w:hAnsi="Arial" w:cs="Arial"/>
        </w:rPr>
        <w:t xml:space="preserve">SA WG2 kindly requests </w:t>
      </w:r>
      <w:r w:rsidR="001232CE">
        <w:rPr>
          <w:rFonts w:ascii="Arial" w:hAnsi="Arial" w:cs="Arial"/>
        </w:rPr>
        <w:t>CT</w:t>
      </w:r>
      <w:r w:rsidR="00131EF2">
        <w:rPr>
          <w:rFonts w:ascii="Arial" w:hAnsi="Arial" w:cs="Arial"/>
        </w:rPr>
        <w:t>4</w:t>
      </w:r>
      <w:r w:rsidR="00D25178">
        <w:rPr>
          <w:rFonts w:ascii="Arial" w:hAnsi="Arial" w:cs="Arial"/>
        </w:rPr>
        <w:t xml:space="preserve"> </w:t>
      </w:r>
      <w:r w:rsidR="00DA43D7">
        <w:rPr>
          <w:rFonts w:ascii="Arial" w:hAnsi="Arial" w:cs="Arial"/>
        </w:rPr>
        <w:t xml:space="preserve">and </w:t>
      </w:r>
      <w:r w:rsidR="00131EF2">
        <w:rPr>
          <w:rFonts w:ascii="Arial" w:hAnsi="Arial" w:cs="Arial"/>
        </w:rPr>
        <w:t>CT1</w:t>
      </w:r>
      <w:r w:rsidR="00DA43D7">
        <w:rPr>
          <w:rFonts w:ascii="Arial" w:hAnsi="Arial" w:cs="Arial"/>
        </w:rPr>
        <w:t xml:space="preserve"> </w:t>
      </w:r>
      <w:r w:rsidR="00D25178">
        <w:rPr>
          <w:rFonts w:ascii="Arial" w:hAnsi="Arial" w:cs="Arial"/>
        </w:rPr>
        <w:t>to</w:t>
      </w:r>
      <w:r w:rsidR="00133E47">
        <w:rPr>
          <w:rFonts w:ascii="Arial" w:hAnsi="Arial" w:cs="Arial"/>
        </w:rPr>
        <w:t xml:space="preserve"> </w:t>
      </w:r>
      <w:r w:rsidR="00131EF2">
        <w:rPr>
          <w:rFonts w:ascii="Arial" w:hAnsi="Arial" w:cs="Arial"/>
        </w:rPr>
        <w:t xml:space="preserve">take the </w:t>
      </w:r>
      <w:r w:rsidR="00226E85">
        <w:rPr>
          <w:rFonts w:ascii="Arial" w:hAnsi="Arial" w:cs="Arial"/>
        </w:rPr>
        <w:t>above</w:t>
      </w:r>
      <w:r w:rsidR="00131EF2">
        <w:rPr>
          <w:rFonts w:ascii="Arial" w:hAnsi="Arial" w:cs="Arial"/>
        </w:rPr>
        <w:t xml:space="preserve"> into account</w:t>
      </w:r>
      <w:r w:rsidR="00226E85">
        <w:rPr>
          <w:rFonts w:ascii="Arial" w:hAnsi="Arial" w:cs="Arial"/>
        </w:rPr>
        <w:t>.</w:t>
      </w:r>
    </w:p>
    <w:p w14:paraId="194A184D" w14:textId="48759191" w:rsidR="00463675" w:rsidRPr="00156782" w:rsidRDefault="00463675" w:rsidP="00156782">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imes New Roman"/>
          <w:b w:val="0"/>
          <w:sz w:val="36"/>
          <w:lang w:eastAsia="ja-JP"/>
        </w:rPr>
      </w:pPr>
      <w:r w:rsidRPr="00156782">
        <w:rPr>
          <w:rFonts w:eastAsia="Times New Roman"/>
          <w:b w:val="0"/>
          <w:sz w:val="36"/>
          <w:lang w:eastAsia="ja-JP"/>
        </w:rPr>
        <w:t>3.</w:t>
      </w:r>
      <w:r w:rsidR="00156782">
        <w:rPr>
          <w:rFonts w:eastAsia="Times New Roman"/>
          <w:b w:val="0"/>
          <w:sz w:val="36"/>
          <w:lang w:eastAsia="ja-JP"/>
        </w:rPr>
        <w:tab/>
      </w:r>
      <w:r w:rsidRPr="00156782">
        <w:rPr>
          <w:rFonts w:eastAsia="Times New Roman"/>
          <w:b w:val="0"/>
          <w:sz w:val="36"/>
          <w:lang w:eastAsia="ja-JP"/>
        </w:rPr>
        <w:t>Date of Next TSG</w:t>
      </w:r>
      <w:r w:rsidR="000F4E43" w:rsidRPr="00156782">
        <w:rPr>
          <w:rFonts w:eastAsia="Times New Roman"/>
          <w:b w:val="0"/>
          <w:sz w:val="36"/>
          <w:lang w:eastAsia="ja-JP"/>
        </w:rPr>
        <w:t xml:space="preserve"> </w:t>
      </w:r>
      <w:r w:rsidR="009F76A3" w:rsidRPr="00156782">
        <w:rPr>
          <w:rFonts w:eastAsia="Times New Roman"/>
          <w:b w:val="0"/>
          <w:sz w:val="36"/>
          <w:lang w:eastAsia="ja-JP"/>
        </w:rPr>
        <w:t>SA WG2</w:t>
      </w:r>
      <w:r w:rsidRPr="00156782">
        <w:rPr>
          <w:rFonts w:eastAsia="Times New Roman"/>
          <w:b w:val="0"/>
          <w:sz w:val="36"/>
          <w:lang w:eastAsia="ja-JP"/>
        </w:rPr>
        <w:t xml:space="preserve"> Meetings:</w:t>
      </w:r>
    </w:p>
    <w:p w14:paraId="7790FFC5" w14:textId="77777777" w:rsidR="00C85F34" w:rsidRPr="00C85F34" w:rsidRDefault="00C85F34" w:rsidP="00C85F34">
      <w:pPr>
        <w:tabs>
          <w:tab w:val="left" w:pos="3969"/>
          <w:tab w:val="left" w:pos="5103"/>
        </w:tabs>
        <w:spacing w:after="120"/>
        <w:ind w:left="2268" w:hanging="2268"/>
        <w:rPr>
          <w:rFonts w:ascii="Arial" w:hAnsi="Arial" w:cs="Arial"/>
          <w:bCs/>
        </w:rPr>
      </w:pPr>
      <w:r w:rsidRPr="00C85F34">
        <w:rPr>
          <w:rFonts w:ascii="Arial" w:hAnsi="Arial" w:cs="Arial"/>
          <w:bCs/>
        </w:rPr>
        <w:t>3GPPSA2#145-e</w:t>
      </w:r>
      <w:r w:rsidRPr="00C85F34">
        <w:rPr>
          <w:rFonts w:ascii="Arial" w:hAnsi="Arial" w:cs="Arial"/>
          <w:bCs/>
        </w:rPr>
        <w:tab/>
        <w:t>17-28 May 2021</w:t>
      </w:r>
      <w:r w:rsidRPr="00C85F34">
        <w:rPr>
          <w:rFonts w:ascii="Arial" w:hAnsi="Arial" w:cs="Arial"/>
          <w:bCs/>
        </w:rPr>
        <w:tab/>
        <w:t>Electronic Meeting</w:t>
      </w:r>
    </w:p>
    <w:p w14:paraId="64A46DB7" w14:textId="10B11ECE" w:rsidR="00E65F6A" w:rsidRPr="00FC3645" w:rsidRDefault="00C85F34" w:rsidP="00C85F34">
      <w:pPr>
        <w:tabs>
          <w:tab w:val="left" w:pos="3969"/>
          <w:tab w:val="left" w:pos="5103"/>
        </w:tabs>
        <w:spacing w:after="120"/>
        <w:ind w:left="2268" w:hanging="2268"/>
        <w:rPr>
          <w:rFonts w:ascii="Arial" w:hAnsi="Arial" w:cs="Arial"/>
          <w:bCs/>
        </w:rPr>
      </w:pPr>
      <w:r w:rsidRPr="00C85F34">
        <w:rPr>
          <w:rFonts w:ascii="Arial" w:hAnsi="Arial" w:cs="Arial"/>
          <w:bCs/>
        </w:rPr>
        <w:t>3GPPSA2#146-e</w:t>
      </w:r>
      <w:r w:rsidRPr="00C85F34">
        <w:rPr>
          <w:rFonts w:ascii="Arial" w:hAnsi="Arial" w:cs="Arial"/>
          <w:bCs/>
        </w:rPr>
        <w:tab/>
        <w:t>TBD</w:t>
      </w:r>
      <w:r w:rsidRPr="00C85F34">
        <w:rPr>
          <w:rFonts w:ascii="Arial" w:hAnsi="Arial" w:cs="Arial"/>
          <w:bCs/>
        </w:rPr>
        <w:tab/>
        <w:t>Electronic Meeting</w:t>
      </w:r>
    </w:p>
    <w:sectPr w:rsidR="00E65F6A" w:rsidRPr="00FC3645"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D1ACE" w14:textId="77777777" w:rsidR="001504BA" w:rsidRDefault="001504BA">
      <w:r>
        <w:separator/>
      </w:r>
    </w:p>
  </w:endnote>
  <w:endnote w:type="continuationSeparator" w:id="0">
    <w:p w14:paraId="107379BE" w14:textId="77777777" w:rsidR="001504BA" w:rsidRDefault="00150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59AA5" w14:textId="77777777" w:rsidR="001504BA" w:rsidRDefault="001504BA">
      <w:r>
        <w:separator/>
      </w:r>
    </w:p>
  </w:footnote>
  <w:footnote w:type="continuationSeparator" w:id="0">
    <w:p w14:paraId="4A006304" w14:textId="77777777" w:rsidR="001504BA" w:rsidRDefault="001504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1" w15:restartNumberingAfterBreak="0">
    <w:nsid w:val="08FE268A"/>
    <w:multiLevelType w:val="hybridMultilevel"/>
    <w:tmpl w:val="54268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AED04A6"/>
    <w:multiLevelType w:val="hybridMultilevel"/>
    <w:tmpl w:val="F320D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EF606CA"/>
    <w:multiLevelType w:val="hybridMultilevel"/>
    <w:tmpl w:val="4ABE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FC57B9"/>
    <w:multiLevelType w:val="hybridMultilevel"/>
    <w:tmpl w:val="30769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3"/>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7"/>
  </w:num>
  <w:num w:numId="17">
    <w:abstractNumId w:val="10"/>
  </w:num>
  <w:num w:numId="18">
    <w:abstractNumId w:val="15"/>
  </w:num>
  <w:num w:numId="19">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220D2"/>
    <w:rsid w:val="00023F19"/>
    <w:rsid w:val="000534DD"/>
    <w:rsid w:val="000566A1"/>
    <w:rsid w:val="00057A60"/>
    <w:rsid w:val="00060778"/>
    <w:rsid w:val="00061811"/>
    <w:rsid w:val="00062CBE"/>
    <w:rsid w:val="000A7B9C"/>
    <w:rsid w:val="000C778F"/>
    <w:rsid w:val="000D7078"/>
    <w:rsid w:val="000E0D42"/>
    <w:rsid w:val="000F08AB"/>
    <w:rsid w:val="000F4E43"/>
    <w:rsid w:val="000F690E"/>
    <w:rsid w:val="000F7B7E"/>
    <w:rsid w:val="001232CE"/>
    <w:rsid w:val="00131EF2"/>
    <w:rsid w:val="00133E47"/>
    <w:rsid w:val="001504BA"/>
    <w:rsid w:val="00152863"/>
    <w:rsid w:val="00156782"/>
    <w:rsid w:val="001600C4"/>
    <w:rsid w:val="00175A43"/>
    <w:rsid w:val="00177669"/>
    <w:rsid w:val="001879EF"/>
    <w:rsid w:val="00193124"/>
    <w:rsid w:val="00193393"/>
    <w:rsid w:val="001966CA"/>
    <w:rsid w:val="001B2BCB"/>
    <w:rsid w:val="001B3FD9"/>
    <w:rsid w:val="001B7D46"/>
    <w:rsid w:val="001C1B1A"/>
    <w:rsid w:val="001C5FF7"/>
    <w:rsid w:val="001D474F"/>
    <w:rsid w:val="001D71CA"/>
    <w:rsid w:val="001E00E2"/>
    <w:rsid w:val="001E46A8"/>
    <w:rsid w:val="001E5A8F"/>
    <w:rsid w:val="001E6C4E"/>
    <w:rsid w:val="0020706D"/>
    <w:rsid w:val="0022002B"/>
    <w:rsid w:val="0022103D"/>
    <w:rsid w:val="00223ED5"/>
    <w:rsid w:val="00224264"/>
    <w:rsid w:val="002244A3"/>
    <w:rsid w:val="00224AEA"/>
    <w:rsid w:val="00226E85"/>
    <w:rsid w:val="002276D6"/>
    <w:rsid w:val="00235B58"/>
    <w:rsid w:val="00243599"/>
    <w:rsid w:val="00244AF9"/>
    <w:rsid w:val="002602D1"/>
    <w:rsid w:val="00264FF4"/>
    <w:rsid w:val="002815A2"/>
    <w:rsid w:val="00282DEE"/>
    <w:rsid w:val="00284EC7"/>
    <w:rsid w:val="00295988"/>
    <w:rsid w:val="002A6BEB"/>
    <w:rsid w:val="002C29BF"/>
    <w:rsid w:val="002C3E8F"/>
    <w:rsid w:val="002E2254"/>
    <w:rsid w:val="002E24C3"/>
    <w:rsid w:val="002E7986"/>
    <w:rsid w:val="002F51C5"/>
    <w:rsid w:val="002F65F3"/>
    <w:rsid w:val="003007F7"/>
    <w:rsid w:val="003113DD"/>
    <w:rsid w:val="00312A48"/>
    <w:rsid w:val="00324937"/>
    <w:rsid w:val="00325D58"/>
    <w:rsid w:val="00335D84"/>
    <w:rsid w:val="00344778"/>
    <w:rsid w:val="003856A3"/>
    <w:rsid w:val="003A0EAF"/>
    <w:rsid w:val="003B3B2F"/>
    <w:rsid w:val="003C6ED3"/>
    <w:rsid w:val="003E6BD0"/>
    <w:rsid w:val="00400C85"/>
    <w:rsid w:val="00403F4A"/>
    <w:rsid w:val="004058F0"/>
    <w:rsid w:val="004065FC"/>
    <w:rsid w:val="004149E0"/>
    <w:rsid w:val="00416573"/>
    <w:rsid w:val="00421AA5"/>
    <w:rsid w:val="00427FFC"/>
    <w:rsid w:val="00430246"/>
    <w:rsid w:val="00445180"/>
    <w:rsid w:val="00446268"/>
    <w:rsid w:val="00447CCC"/>
    <w:rsid w:val="0045420C"/>
    <w:rsid w:val="00463675"/>
    <w:rsid w:val="00470706"/>
    <w:rsid w:val="00470D9B"/>
    <w:rsid w:val="004727C2"/>
    <w:rsid w:val="0047300B"/>
    <w:rsid w:val="004733E5"/>
    <w:rsid w:val="00477B8F"/>
    <w:rsid w:val="0048015D"/>
    <w:rsid w:val="0049341F"/>
    <w:rsid w:val="00497B68"/>
    <w:rsid w:val="004A31B6"/>
    <w:rsid w:val="004A6B0A"/>
    <w:rsid w:val="004A6CBE"/>
    <w:rsid w:val="004B61B7"/>
    <w:rsid w:val="004C546B"/>
    <w:rsid w:val="004C609A"/>
    <w:rsid w:val="004D7624"/>
    <w:rsid w:val="004D7B77"/>
    <w:rsid w:val="004E1849"/>
    <w:rsid w:val="004E29C6"/>
    <w:rsid w:val="004E592D"/>
    <w:rsid w:val="004E7F6A"/>
    <w:rsid w:val="004F4A64"/>
    <w:rsid w:val="0051513C"/>
    <w:rsid w:val="005224B3"/>
    <w:rsid w:val="00525FAC"/>
    <w:rsid w:val="005364F8"/>
    <w:rsid w:val="00540663"/>
    <w:rsid w:val="00540698"/>
    <w:rsid w:val="005558FF"/>
    <w:rsid w:val="00574CB5"/>
    <w:rsid w:val="00577B8C"/>
    <w:rsid w:val="00584B08"/>
    <w:rsid w:val="00586194"/>
    <w:rsid w:val="00592F2A"/>
    <w:rsid w:val="00594E74"/>
    <w:rsid w:val="00595688"/>
    <w:rsid w:val="005B0B78"/>
    <w:rsid w:val="005C01DE"/>
    <w:rsid w:val="005C308F"/>
    <w:rsid w:val="005C38C8"/>
    <w:rsid w:val="005E0752"/>
    <w:rsid w:val="00600780"/>
    <w:rsid w:val="00606678"/>
    <w:rsid w:val="00620680"/>
    <w:rsid w:val="006249F3"/>
    <w:rsid w:val="00624FF2"/>
    <w:rsid w:val="006721F3"/>
    <w:rsid w:val="006759EE"/>
    <w:rsid w:val="00682EF3"/>
    <w:rsid w:val="0069183E"/>
    <w:rsid w:val="00696E32"/>
    <w:rsid w:val="006A5337"/>
    <w:rsid w:val="006B389A"/>
    <w:rsid w:val="006C5B43"/>
    <w:rsid w:val="006D0D25"/>
    <w:rsid w:val="006E17FC"/>
    <w:rsid w:val="006E1F8C"/>
    <w:rsid w:val="006F1596"/>
    <w:rsid w:val="006F1B00"/>
    <w:rsid w:val="00715FE6"/>
    <w:rsid w:val="00726FC3"/>
    <w:rsid w:val="00741C17"/>
    <w:rsid w:val="0074309D"/>
    <w:rsid w:val="00752AD3"/>
    <w:rsid w:val="007612B0"/>
    <w:rsid w:val="0076276F"/>
    <w:rsid w:val="00766D67"/>
    <w:rsid w:val="00771CCB"/>
    <w:rsid w:val="007724FA"/>
    <w:rsid w:val="00776C25"/>
    <w:rsid w:val="007965C7"/>
    <w:rsid w:val="00796E91"/>
    <w:rsid w:val="007D6BD4"/>
    <w:rsid w:val="007E2F26"/>
    <w:rsid w:val="007E6696"/>
    <w:rsid w:val="007F2289"/>
    <w:rsid w:val="007F5538"/>
    <w:rsid w:val="00834BD7"/>
    <w:rsid w:val="0084049C"/>
    <w:rsid w:val="00841710"/>
    <w:rsid w:val="00841CAF"/>
    <w:rsid w:val="008421B3"/>
    <w:rsid w:val="00842886"/>
    <w:rsid w:val="00844354"/>
    <w:rsid w:val="0085215B"/>
    <w:rsid w:val="00853116"/>
    <w:rsid w:val="0085337A"/>
    <w:rsid w:val="00854847"/>
    <w:rsid w:val="0086711C"/>
    <w:rsid w:val="008763C6"/>
    <w:rsid w:val="008766CF"/>
    <w:rsid w:val="00881E8A"/>
    <w:rsid w:val="00885800"/>
    <w:rsid w:val="008A042F"/>
    <w:rsid w:val="008C2CB5"/>
    <w:rsid w:val="008C3FF7"/>
    <w:rsid w:val="008C4DD7"/>
    <w:rsid w:val="008E3262"/>
    <w:rsid w:val="008F3E23"/>
    <w:rsid w:val="00901684"/>
    <w:rsid w:val="00904F30"/>
    <w:rsid w:val="00906004"/>
    <w:rsid w:val="00923E7C"/>
    <w:rsid w:val="00931D35"/>
    <w:rsid w:val="00961EA8"/>
    <w:rsid w:val="00992715"/>
    <w:rsid w:val="00996DAA"/>
    <w:rsid w:val="009A573C"/>
    <w:rsid w:val="009B349E"/>
    <w:rsid w:val="009B4A9B"/>
    <w:rsid w:val="009B6DB2"/>
    <w:rsid w:val="009C091F"/>
    <w:rsid w:val="009D4F3B"/>
    <w:rsid w:val="009D6330"/>
    <w:rsid w:val="009E6AFF"/>
    <w:rsid w:val="009F3049"/>
    <w:rsid w:val="009F4DF0"/>
    <w:rsid w:val="009F572F"/>
    <w:rsid w:val="009F6808"/>
    <w:rsid w:val="009F76A3"/>
    <w:rsid w:val="00A151B0"/>
    <w:rsid w:val="00A1676F"/>
    <w:rsid w:val="00A441B5"/>
    <w:rsid w:val="00A45847"/>
    <w:rsid w:val="00A51777"/>
    <w:rsid w:val="00A51CB7"/>
    <w:rsid w:val="00A577AA"/>
    <w:rsid w:val="00A76E45"/>
    <w:rsid w:val="00A80196"/>
    <w:rsid w:val="00A80A80"/>
    <w:rsid w:val="00A94691"/>
    <w:rsid w:val="00A94AA6"/>
    <w:rsid w:val="00AA2282"/>
    <w:rsid w:val="00AC06AB"/>
    <w:rsid w:val="00AC6962"/>
    <w:rsid w:val="00AE11FA"/>
    <w:rsid w:val="00AE1BD2"/>
    <w:rsid w:val="00AE7EF0"/>
    <w:rsid w:val="00AF378C"/>
    <w:rsid w:val="00AF5D18"/>
    <w:rsid w:val="00B00650"/>
    <w:rsid w:val="00B0517A"/>
    <w:rsid w:val="00B07489"/>
    <w:rsid w:val="00B1221B"/>
    <w:rsid w:val="00B21AAC"/>
    <w:rsid w:val="00B223DC"/>
    <w:rsid w:val="00B243D1"/>
    <w:rsid w:val="00B26708"/>
    <w:rsid w:val="00B31FE9"/>
    <w:rsid w:val="00B404DF"/>
    <w:rsid w:val="00B62AD8"/>
    <w:rsid w:val="00B6385A"/>
    <w:rsid w:val="00B65A32"/>
    <w:rsid w:val="00B81AA1"/>
    <w:rsid w:val="00B8226E"/>
    <w:rsid w:val="00B87B02"/>
    <w:rsid w:val="00BC22B5"/>
    <w:rsid w:val="00BC5781"/>
    <w:rsid w:val="00BC6490"/>
    <w:rsid w:val="00C04A44"/>
    <w:rsid w:val="00C12E45"/>
    <w:rsid w:val="00C25B1D"/>
    <w:rsid w:val="00C33343"/>
    <w:rsid w:val="00C403B9"/>
    <w:rsid w:val="00C4081E"/>
    <w:rsid w:val="00C4106F"/>
    <w:rsid w:val="00C47105"/>
    <w:rsid w:val="00C55D6B"/>
    <w:rsid w:val="00C61064"/>
    <w:rsid w:val="00C61CAB"/>
    <w:rsid w:val="00C63F24"/>
    <w:rsid w:val="00C77D28"/>
    <w:rsid w:val="00C831C8"/>
    <w:rsid w:val="00C85F34"/>
    <w:rsid w:val="00C93928"/>
    <w:rsid w:val="00C95C8B"/>
    <w:rsid w:val="00CA0C59"/>
    <w:rsid w:val="00CB773B"/>
    <w:rsid w:val="00CD0FC8"/>
    <w:rsid w:val="00CD1A8F"/>
    <w:rsid w:val="00CE18C0"/>
    <w:rsid w:val="00CE4E00"/>
    <w:rsid w:val="00CF4E47"/>
    <w:rsid w:val="00D13710"/>
    <w:rsid w:val="00D15832"/>
    <w:rsid w:val="00D158CE"/>
    <w:rsid w:val="00D16645"/>
    <w:rsid w:val="00D25178"/>
    <w:rsid w:val="00D26C6E"/>
    <w:rsid w:val="00D508EF"/>
    <w:rsid w:val="00D5113A"/>
    <w:rsid w:val="00D60480"/>
    <w:rsid w:val="00D60729"/>
    <w:rsid w:val="00D615E3"/>
    <w:rsid w:val="00D70847"/>
    <w:rsid w:val="00D90EF1"/>
    <w:rsid w:val="00DA3556"/>
    <w:rsid w:val="00DA43D7"/>
    <w:rsid w:val="00DA75CA"/>
    <w:rsid w:val="00DB2558"/>
    <w:rsid w:val="00DB30B6"/>
    <w:rsid w:val="00DB70E8"/>
    <w:rsid w:val="00DD613F"/>
    <w:rsid w:val="00DD788E"/>
    <w:rsid w:val="00DE1735"/>
    <w:rsid w:val="00DE1B7E"/>
    <w:rsid w:val="00DE24B5"/>
    <w:rsid w:val="00DF6998"/>
    <w:rsid w:val="00E03F1C"/>
    <w:rsid w:val="00E13108"/>
    <w:rsid w:val="00E21496"/>
    <w:rsid w:val="00E23363"/>
    <w:rsid w:val="00E32A90"/>
    <w:rsid w:val="00E618A4"/>
    <w:rsid w:val="00E65F6A"/>
    <w:rsid w:val="00E74294"/>
    <w:rsid w:val="00E85C8B"/>
    <w:rsid w:val="00E86043"/>
    <w:rsid w:val="00E87510"/>
    <w:rsid w:val="00E9089E"/>
    <w:rsid w:val="00EA0967"/>
    <w:rsid w:val="00EA12D2"/>
    <w:rsid w:val="00EA180D"/>
    <w:rsid w:val="00EA7800"/>
    <w:rsid w:val="00EB37F2"/>
    <w:rsid w:val="00EC13E9"/>
    <w:rsid w:val="00EC2DC2"/>
    <w:rsid w:val="00EF3796"/>
    <w:rsid w:val="00EF3CE6"/>
    <w:rsid w:val="00EF4B82"/>
    <w:rsid w:val="00F06EFD"/>
    <w:rsid w:val="00F1086D"/>
    <w:rsid w:val="00F24F15"/>
    <w:rsid w:val="00F33BD8"/>
    <w:rsid w:val="00F522BD"/>
    <w:rsid w:val="00F529D7"/>
    <w:rsid w:val="00F52D64"/>
    <w:rsid w:val="00F62570"/>
    <w:rsid w:val="00F82F33"/>
    <w:rsid w:val="00F84E37"/>
    <w:rsid w:val="00F86E27"/>
    <w:rsid w:val="00FC71E4"/>
    <w:rsid w:val="00FD362C"/>
    <w:rsid w:val="00FD39F4"/>
    <w:rsid w:val="00FD3D20"/>
    <w:rsid w:val="00FF416E"/>
    <w:rsid w:val="00FF4698"/>
    <w:rsid w:val="00FF7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AD915"/>
  <w15:chartTrackingRefBased/>
  <w15:docId w15:val="{A8348D23-0BDA-4033-A0A7-5C177312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CF4E47"/>
    <w:rPr>
      <w:color w:val="605E5C"/>
      <w:shd w:val="clear" w:color="auto" w:fill="E1DFDD"/>
    </w:rPr>
  </w:style>
  <w:style w:type="paragraph" w:styleId="ListParagraph">
    <w:name w:val="List Paragraph"/>
    <w:basedOn w:val="Normal"/>
    <w:uiPriority w:val="34"/>
    <w:qFormat/>
    <w:rsid w:val="00DB30B6"/>
    <w:pPr>
      <w:ind w:left="720"/>
      <w:contextualSpacing/>
    </w:pPr>
  </w:style>
  <w:style w:type="paragraph" w:styleId="CommentSubject">
    <w:name w:val="annotation subject"/>
    <w:basedOn w:val="CommentText"/>
    <w:next w:val="CommentText"/>
    <w:link w:val="CommentSubjectChar"/>
    <w:uiPriority w:val="99"/>
    <w:semiHidden/>
    <w:unhideWhenUsed/>
    <w:rsid w:val="000F690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F690E"/>
    <w:rPr>
      <w:rFonts w:ascii="Arial" w:hAnsi="Arial"/>
      <w:b/>
      <w:bCs/>
      <w:lang w:val="en-GB" w:eastAsia="en-US"/>
    </w:rPr>
  </w:style>
  <w:style w:type="paragraph" w:customStyle="1" w:styleId="CRCoverPage">
    <w:name w:val="CR Cover Page"/>
    <w:rsid w:val="00C85F34"/>
    <w:pPr>
      <w:spacing w:after="120"/>
    </w:pPr>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5840447">
      <w:bodyDiv w:val="1"/>
      <w:marLeft w:val="0"/>
      <w:marRight w:val="0"/>
      <w:marTop w:val="0"/>
      <w:marBottom w:val="0"/>
      <w:divBdr>
        <w:top w:val="none" w:sz="0" w:space="0" w:color="auto"/>
        <w:left w:val="none" w:sz="0" w:space="0" w:color="auto"/>
        <w:bottom w:val="none" w:sz="0" w:space="0" w:color="auto"/>
        <w:right w:val="none" w:sz="0" w:space="0" w:color="auto"/>
      </w:divBdr>
    </w:div>
    <w:div w:id="118155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0D505825-F4EE-40B8-96FB-27A55400C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F74929-4B59-4058-991A-F2DC78C04C45}">
  <ds:schemaRefs>
    <ds:schemaRef ds:uri="Microsoft.SharePoint.Taxonomy.ContentTypeSync"/>
  </ds:schemaRefs>
</ds:datastoreItem>
</file>

<file path=customXml/itemProps3.xml><?xml version="1.0" encoding="utf-8"?>
<ds:datastoreItem xmlns:ds="http://schemas.openxmlformats.org/officeDocument/2006/customXml" ds:itemID="{BC1EF6E2-11DC-49CB-87A2-AAACCB87051E}">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603877A-EDCF-4F86-B3F6-B02B9B778982}">
  <ds:schemaRefs>
    <ds:schemaRef ds:uri="http://schemas.microsoft.com/sharepoint/v3/contenttype/forms"/>
  </ds:schemaRefs>
</ds:datastoreItem>
</file>

<file path=customXml/itemProps5.xml><?xml version="1.0" encoding="utf-8"?>
<ds:datastoreItem xmlns:ds="http://schemas.openxmlformats.org/officeDocument/2006/customXml" ds:itemID="{6DB65E57-E0E8-40EA-AB2C-34719E6FE9F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357</Words>
  <Characters>2040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QC_9</cp:lastModifiedBy>
  <cp:revision>2</cp:revision>
  <cp:lastPrinted>2002-04-23T07:10:00Z</cp:lastPrinted>
  <dcterms:created xsi:type="dcterms:W3CDTF">2021-04-06T19:30:00Z</dcterms:created>
  <dcterms:modified xsi:type="dcterms:W3CDTF">2021-04-06T19:30:00Z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1580811025</vt:lpwstr>
  </property>
  <property fmtid="{D5CDD505-2E9C-101B-9397-08002B2CF9AE}" pid="6" name="ContentTypeId">
    <vt:lpwstr>0x010100C17A4B69EF56E94C827924DC4B490231</vt:lpwstr>
  </property>
  <property fmtid="{D5CDD505-2E9C-101B-9397-08002B2CF9AE}" pid="7" name="_dlc_DocIdItemGuid">
    <vt:lpwstr>893bcd97-5cd6-4b0a-94ed-5f25ede7e811</vt:lpwstr>
  </property>
</Properties>
</file>